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BA549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  <w:sz w:val="25"/>
          <w:szCs w:val="25"/>
        </w:rPr>
      </w:pPr>
      <w:r w:rsidRPr="00BA5492">
        <w:rPr>
          <w:b w:val="0"/>
          <w:sz w:val="25"/>
          <w:szCs w:val="25"/>
        </w:rPr>
        <w:t>ПОСТАНОВЛЕНИЕ</w:t>
      </w:r>
    </w:p>
    <w:p w:rsidR="00FE4D43" w:rsidRPr="00BA549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  <w:sz w:val="25"/>
          <w:szCs w:val="25"/>
        </w:rPr>
      </w:pPr>
      <w:r w:rsidRPr="00BA5492">
        <w:rPr>
          <w:b w:val="0"/>
          <w:sz w:val="25"/>
          <w:szCs w:val="25"/>
        </w:rPr>
        <w:t>по делу об административном правонарушении</w:t>
      </w:r>
    </w:p>
    <w:p w:rsidR="00FE4D43" w:rsidRPr="00BA5492" w:rsidP="00FE4D43">
      <w:pPr>
        <w:rPr>
          <w:sz w:val="25"/>
          <w:szCs w:val="25"/>
        </w:rPr>
      </w:pPr>
    </w:p>
    <w:p w:rsidR="00FE4D43" w:rsidRPr="00BA5492" w:rsidP="00F43DB4">
      <w:pPr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>15</w:t>
      </w:r>
      <w:r w:rsidRPr="00BA5492" w:rsidR="006A1E84">
        <w:rPr>
          <w:sz w:val="25"/>
          <w:szCs w:val="25"/>
        </w:rPr>
        <w:t xml:space="preserve"> сентября</w:t>
      </w:r>
      <w:r w:rsidRPr="00BA5492" w:rsidR="00CD0761">
        <w:rPr>
          <w:sz w:val="25"/>
          <w:szCs w:val="25"/>
        </w:rPr>
        <w:t xml:space="preserve"> 2025</w:t>
      </w:r>
      <w:r w:rsidRPr="00BA5492">
        <w:rPr>
          <w:sz w:val="25"/>
          <w:szCs w:val="25"/>
        </w:rPr>
        <w:t xml:space="preserve"> года</w:t>
      </w:r>
      <w:r w:rsidRPr="00BA5492">
        <w:rPr>
          <w:b/>
          <w:i/>
          <w:sz w:val="25"/>
          <w:szCs w:val="25"/>
        </w:rPr>
        <w:t xml:space="preserve"> </w:t>
      </w:r>
      <w:r w:rsidRPr="00BA5492">
        <w:rPr>
          <w:sz w:val="25"/>
          <w:szCs w:val="25"/>
        </w:rPr>
        <w:t xml:space="preserve">                                               </w:t>
      </w:r>
      <w:r w:rsidRPr="00BA5492">
        <w:rPr>
          <w:sz w:val="25"/>
          <w:szCs w:val="25"/>
        </w:rPr>
        <w:tab/>
        <w:t xml:space="preserve">                   </w:t>
      </w:r>
      <w:r w:rsidRPr="00BA5492" w:rsidR="00A81C9E">
        <w:rPr>
          <w:sz w:val="25"/>
          <w:szCs w:val="25"/>
        </w:rPr>
        <w:t xml:space="preserve">     </w:t>
      </w:r>
      <w:r w:rsidRPr="00BA5492" w:rsidR="00F43DB4">
        <w:rPr>
          <w:sz w:val="25"/>
          <w:szCs w:val="25"/>
        </w:rPr>
        <w:t xml:space="preserve">         </w:t>
      </w:r>
      <w:r w:rsidRPr="00BA5492" w:rsidR="00A81C9E">
        <w:rPr>
          <w:sz w:val="25"/>
          <w:szCs w:val="25"/>
        </w:rPr>
        <w:t xml:space="preserve"> </w:t>
      </w:r>
      <w:r w:rsidRPr="00BA5492" w:rsidR="00C64194">
        <w:rPr>
          <w:sz w:val="25"/>
          <w:szCs w:val="25"/>
        </w:rPr>
        <w:t xml:space="preserve">    </w:t>
      </w:r>
      <w:r w:rsidRPr="00BA5492" w:rsidR="00D350BE">
        <w:rPr>
          <w:sz w:val="25"/>
          <w:szCs w:val="25"/>
        </w:rPr>
        <w:t xml:space="preserve">     </w:t>
      </w:r>
      <w:r w:rsidRPr="00BA5492">
        <w:rPr>
          <w:sz w:val="25"/>
          <w:szCs w:val="25"/>
        </w:rPr>
        <w:t>п.г.т</w:t>
      </w:r>
      <w:r w:rsidRPr="00BA5492">
        <w:rPr>
          <w:sz w:val="25"/>
          <w:szCs w:val="25"/>
        </w:rPr>
        <w:t>. Излучинск</w:t>
      </w:r>
    </w:p>
    <w:p w:rsidR="00FE4D43" w:rsidRPr="00BA5492" w:rsidP="00FE4D43">
      <w:pPr>
        <w:ind w:right="-55"/>
        <w:jc w:val="center"/>
        <w:rPr>
          <w:sz w:val="25"/>
          <w:szCs w:val="25"/>
        </w:rPr>
      </w:pPr>
    </w:p>
    <w:p w:rsidR="00927D85" w:rsidRPr="00BA5492" w:rsidP="00927D85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BA5492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2 Нижневартовского судебного района Ханты-Мансийского автономного округа – Югры мировой судья судебного участка № 3 Нижневартовского судебного района Ханты-Мансийского автономного округа </w:t>
      </w:r>
      <w:r w:rsidRPr="00BA5492" w:rsidR="00A32921">
        <w:rPr>
          <w:rFonts w:ascii="Times New Roman" w:hAnsi="Times New Roman"/>
          <w:sz w:val="25"/>
          <w:szCs w:val="25"/>
        </w:rPr>
        <w:t>–</w:t>
      </w:r>
      <w:r w:rsidRPr="00BA5492">
        <w:rPr>
          <w:rFonts w:ascii="Times New Roman" w:hAnsi="Times New Roman"/>
          <w:sz w:val="25"/>
          <w:szCs w:val="25"/>
        </w:rPr>
        <w:t xml:space="preserve"> Югры </w:t>
      </w:r>
      <w:r w:rsidRPr="00BA5492" w:rsidR="001E6224">
        <w:rPr>
          <w:rFonts w:ascii="Times New Roman" w:hAnsi="Times New Roman"/>
          <w:sz w:val="25"/>
          <w:szCs w:val="25"/>
        </w:rPr>
        <w:t>Клипова</w:t>
      </w:r>
      <w:r w:rsidRPr="00BA5492" w:rsidR="001E6224">
        <w:rPr>
          <w:rFonts w:ascii="Times New Roman" w:hAnsi="Times New Roman"/>
          <w:sz w:val="25"/>
          <w:szCs w:val="25"/>
        </w:rPr>
        <w:t xml:space="preserve"> </w:t>
      </w:r>
      <w:r w:rsidRPr="00BA5492" w:rsidR="006A1E84">
        <w:rPr>
          <w:rFonts w:ascii="Times New Roman" w:hAnsi="Times New Roman"/>
          <w:sz w:val="25"/>
          <w:szCs w:val="25"/>
        </w:rPr>
        <w:t xml:space="preserve">Лейла </w:t>
      </w:r>
      <w:r w:rsidRPr="00BA5492" w:rsidR="006A1E84">
        <w:rPr>
          <w:rFonts w:ascii="Times New Roman" w:hAnsi="Times New Roman"/>
          <w:sz w:val="25"/>
          <w:szCs w:val="25"/>
        </w:rPr>
        <w:t>Мубаризовна</w:t>
      </w:r>
      <w:r w:rsidRPr="00BA5492" w:rsidR="001E6224">
        <w:rPr>
          <w:rFonts w:ascii="Times New Roman" w:hAnsi="Times New Roman"/>
          <w:sz w:val="25"/>
          <w:szCs w:val="25"/>
        </w:rPr>
        <w:t>.</w:t>
      </w:r>
      <w:r w:rsidRPr="00BA5492" w:rsidR="009C1C68">
        <w:rPr>
          <w:rFonts w:ascii="Times New Roman" w:hAnsi="Times New Roman"/>
          <w:sz w:val="25"/>
          <w:szCs w:val="25"/>
        </w:rPr>
        <w:t xml:space="preserve"> (</w:t>
      </w:r>
      <w:r w:rsidR="00A47097">
        <w:rPr>
          <w:rFonts w:ascii="Times New Roman" w:hAnsi="Times New Roman"/>
          <w:sz w:val="25"/>
          <w:szCs w:val="25"/>
        </w:rPr>
        <w:t>*</w:t>
      </w:r>
      <w:r w:rsidRPr="00BA5492" w:rsidR="009C1C68">
        <w:rPr>
          <w:rFonts w:ascii="Times New Roman" w:hAnsi="Times New Roman"/>
          <w:sz w:val="25"/>
          <w:szCs w:val="25"/>
        </w:rPr>
        <w:t>)</w:t>
      </w:r>
      <w:r w:rsidRPr="00BA5492" w:rsidR="001E6224">
        <w:rPr>
          <w:rFonts w:ascii="Times New Roman" w:hAnsi="Times New Roman"/>
          <w:sz w:val="25"/>
          <w:szCs w:val="25"/>
        </w:rPr>
        <w:t>,</w:t>
      </w:r>
    </w:p>
    <w:p w:rsidR="008E212C" w:rsidRPr="00BA5492" w:rsidP="008E212C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BA5492">
        <w:rPr>
          <w:rFonts w:ascii="Times New Roman" w:hAnsi="Times New Roman"/>
          <w:sz w:val="25"/>
          <w:szCs w:val="25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BA5492" w:rsidP="00EF6CB6">
      <w:pPr>
        <w:ind w:right="21" w:firstLine="720"/>
        <w:jc w:val="both"/>
        <w:rPr>
          <w:sz w:val="25"/>
          <w:szCs w:val="25"/>
        </w:rPr>
      </w:pPr>
      <w:r>
        <w:rPr>
          <w:bCs/>
          <w:sz w:val="25"/>
          <w:szCs w:val="25"/>
        </w:rPr>
        <w:t>Павлова Сергея Сергеевича</w:t>
      </w:r>
      <w:r w:rsidRPr="00BA5492" w:rsidR="008E212C">
        <w:rPr>
          <w:bCs/>
          <w:sz w:val="25"/>
          <w:szCs w:val="25"/>
        </w:rPr>
        <w:t xml:space="preserve">, </w:t>
      </w:r>
      <w:r w:rsidR="00A47097">
        <w:rPr>
          <w:bCs/>
          <w:sz w:val="25"/>
          <w:szCs w:val="25"/>
        </w:rPr>
        <w:t>***</w:t>
      </w:r>
      <w:r w:rsidRPr="00BA5492" w:rsidR="001E6224">
        <w:rPr>
          <w:sz w:val="25"/>
          <w:szCs w:val="25"/>
        </w:rPr>
        <w:t>,</w:t>
      </w:r>
    </w:p>
    <w:p w:rsidR="00C4061E" w:rsidRPr="00BA5492" w:rsidP="00C4061E">
      <w:pPr>
        <w:ind w:right="21"/>
        <w:rPr>
          <w:sz w:val="25"/>
          <w:szCs w:val="25"/>
        </w:rPr>
      </w:pPr>
    </w:p>
    <w:p w:rsidR="00C4061E" w:rsidRPr="00BA5492" w:rsidP="00C4061E">
      <w:pPr>
        <w:ind w:right="21"/>
        <w:jc w:val="center"/>
        <w:rPr>
          <w:sz w:val="25"/>
          <w:szCs w:val="25"/>
        </w:rPr>
      </w:pPr>
      <w:r w:rsidRPr="00BA5492">
        <w:rPr>
          <w:sz w:val="25"/>
          <w:szCs w:val="25"/>
        </w:rPr>
        <w:t>УСТАНОВИЛ:</w:t>
      </w:r>
    </w:p>
    <w:p w:rsidR="00C4061E" w:rsidRPr="00BA5492" w:rsidP="00C4061E">
      <w:pPr>
        <w:ind w:right="21" w:firstLine="720"/>
        <w:jc w:val="center"/>
        <w:rPr>
          <w:sz w:val="25"/>
          <w:szCs w:val="25"/>
        </w:rPr>
      </w:pPr>
      <w:r w:rsidRPr="00BA5492">
        <w:rPr>
          <w:sz w:val="25"/>
          <w:szCs w:val="25"/>
        </w:rPr>
        <w:t xml:space="preserve">  </w:t>
      </w:r>
    </w:p>
    <w:p w:rsidR="00D465CB" w:rsidRPr="00B64B17" w:rsidP="00B64B17">
      <w:pPr>
        <w:ind w:right="21" w:firstLine="720"/>
        <w:jc w:val="both"/>
        <w:rPr>
          <w:sz w:val="25"/>
          <w:szCs w:val="25"/>
        </w:rPr>
      </w:pPr>
      <w:r>
        <w:rPr>
          <w:sz w:val="25"/>
          <w:szCs w:val="25"/>
        </w:rPr>
        <w:t>08 июля</w:t>
      </w:r>
      <w:r w:rsidRPr="00BA5492" w:rsidR="003F0B70">
        <w:rPr>
          <w:sz w:val="25"/>
          <w:szCs w:val="25"/>
        </w:rPr>
        <w:t xml:space="preserve"> 2025</w:t>
      </w:r>
      <w:r w:rsidRPr="00BA5492" w:rsidR="00C4061E">
        <w:rPr>
          <w:sz w:val="25"/>
          <w:szCs w:val="25"/>
        </w:rPr>
        <w:t xml:space="preserve"> года в </w:t>
      </w:r>
      <w:r w:rsidRPr="00BA5492" w:rsidR="00A04FE9">
        <w:rPr>
          <w:sz w:val="25"/>
          <w:szCs w:val="25"/>
        </w:rPr>
        <w:t>08</w:t>
      </w:r>
      <w:r w:rsidRPr="00BA5492" w:rsidR="00171097">
        <w:rPr>
          <w:sz w:val="25"/>
          <w:szCs w:val="25"/>
        </w:rPr>
        <w:t xml:space="preserve"> часов </w:t>
      </w:r>
      <w:r w:rsidRPr="00BA5492">
        <w:rPr>
          <w:sz w:val="25"/>
          <w:szCs w:val="25"/>
        </w:rPr>
        <w:t>4</w:t>
      </w:r>
      <w:r>
        <w:rPr>
          <w:sz w:val="25"/>
          <w:szCs w:val="25"/>
        </w:rPr>
        <w:t>8</w:t>
      </w:r>
      <w:r w:rsidRPr="00BA5492" w:rsidR="00C4061E">
        <w:rPr>
          <w:sz w:val="25"/>
          <w:szCs w:val="25"/>
        </w:rPr>
        <w:t xml:space="preserve"> минут </w:t>
      </w:r>
      <w:r>
        <w:rPr>
          <w:sz w:val="25"/>
          <w:szCs w:val="25"/>
        </w:rPr>
        <w:t>Павлов С.С.</w:t>
      </w:r>
      <w:r w:rsidRPr="00BA5492" w:rsidR="00C4061E">
        <w:rPr>
          <w:sz w:val="25"/>
          <w:szCs w:val="25"/>
        </w:rPr>
        <w:t xml:space="preserve">, управляя транспортным средством – автомобилем </w:t>
      </w:r>
      <w:r w:rsidRPr="00BA5492" w:rsidR="00A04FE9">
        <w:rPr>
          <w:sz w:val="25"/>
          <w:szCs w:val="25"/>
        </w:rPr>
        <w:t xml:space="preserve">Тойота </w:t>
      </w:r>
      <w:r>
        <w:rPr>
          <w:sz w:val="25"/>
          <w:szCs w:val="25"/>
        </w:rPr>
        <w:t>Хайлакс</w:t>
      </w:r>
      <w:r w:rsidRPr="00BA5492">
        <w:rPr>
          <w:sz w:val="25"/>
          <w:szCs w:val="25"/>
        </w:rPr>
        <w:t xml:space="preserve">, </w:t>
      </w:r>
      <w:r w:rsidRPr="00B64B17">
        <w:rPr>
          <w:sz w:val="25"/>
          <w:szCs w:val="25"/>
        </w:rPr>
        <w:t xml:space="preserve">государственный регистрационный знак </w:t>
      </w:r>
      <w:r w:rsidR="00A47097">
        <w:rPr>
          <w:sz w:val="25"/>
          <w:szCs w:val="25"/>
        </w:rPr>
        <w:t>*</w:t>
      </w:r>
      <w:r w:rsidRPr="00B64B17" w:rsidR="00C4061E">
        <w:rPr>
          <w:sz w:val="25"/>
          <w:szCs w:val="25"/>
        </w:rPr>
        <w:t xml:space="preserve">, на </w:t>
      </w:r>
      <w:r w:rsidRPr="00B64B17">
        <w:rPr>
          <w:sz w:val="25"/>
          <w:szCs w:val="25"/>
        </w:rPr>
        <w:t>201 км</w:t>
      </w:r>
      <w:r w:rsidRPr="00B64B17" w:rsidR="00C4061E">
        <w:rPr>
          <w:sz w:val="25"/>
          <w:szCs w:val="25"/>
        </w:rPr>
        <w:t xml:space="preserve"> автодороги </w:t>
      </w:r>
      <w:r w:rsidRPr="00B64B17" w:rsidR="00B22BDB">
        <w:rPr>
          <w:sz w:val="25"/>
          <w:szCs w:val="25"/>
        </w:rPr>
        <w:t>Сургут - Нижневартовск</w:t>
      </w:r>
      <w:r w:rsidRPr="00B64B17" w:rsidR="00C4061E">
        <w:rPr>
          <w:sz w:val="25"/>
          <w:szCs w:val="25"/>
        </w:rPr>
        <w:t xml:space="preserve"> на территории Нижневартовского района Ханты-Мансийского автономного округа – Югры, дви</w:t>
      </w:r>
      <w:r w:rsidRPr="00B64B17" w:rsidR="0044582E">
        <w:rPr>
          <w:sz w:val="25"/>
          <w:szCs w:val="25"/>
        </w:rPr>
        <w:t>гаясь по направлению со стороны</w:t>
      </w:r>
      <w:r w:rsidRPr="00B64B17" w:rsidR="00C4061E">
        <w:rPr>
          <w:sz w:val="25"/>
          <w:szCs w:val="25"/>
        </w:rPr>
        <w:t xml:space="preserve"> </w:t>
      </w:r>
      <w:r w:rsidRPr="00B64B17" w:rsidR="00B22BDB">
        <w:rPr>
          <w:sz w:val="25"/>
          <w:szCs w:val="25"/>
        </w:rPr>
        <w:t xml:space="preserve">г. </w:t>
      </w:r>
      <w:r w:rsidR="00A47097">
        <w:rPr>
          <w:sz w:val="25"/>
          <w:szCs w:val="25"/>
        </w:rPr>
        <w:t>*</w:t>
      </w:r>
      <w:r w:rsidRPr="00B64B17" w:rsidR="00CA18F0">
        <w:rPr>
          <w:sz w:val="25"/>
          <w:szCs w:val="25"/>
        </w:rPr>
        <w:t xml:space="preserve"> </w:t>
      </w:r>
      <w:r w:rsidRPr="00B64B17" w:rsidR="00C4061E">
        <w:rPr>
          <w:sz w:val="25"/>
          <w:szCs w:val="25"/>
        </w:rPr>
        <w:t xml:space="preserve">в сторону </w:t>
      </w:r>
      <w:r w:rsidRPr="00B64B17" w:rsidR="0071019F">
        <w:rPr>
          <w:sz w:val="25"/>
          <w:szCs w:val="25"/>
        </w:rPr>
        <w:t>г.</w:t>
      </w:r>
      <w:r w:rsidR="00A47097">
        <w:rPr>
          <w:sz w:val="25"/>
          <w:szCs w:val="25"/>
        </w:rPr>
        <w:t>*</w:t>
      </w:r>
      <w:r w:rsidRPr="00B64B17" w:rsidR="00C4061E">
        <w:rPr>
          <w:sz w:val="25"/>
          <w:szCs w:val="25"/>
        </w:rPr>
        <w:t xml:space="preserve">, </w:t>
      </w:r>
      <w:r w:rsidRPr="00B64B17" w:rsidR="00A04FE9">
        <w:rPr>
          <w:sz w:val="25"/>
          <w:szCs w:val="25"/>
        </w:rPr>
        <w:t>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</w:t>
      </w:r>
      <w:r w:rsidRPr="00B64B17">
        <w:rPr>
          <w:sz w:val="25"/>
          <w:szCs w:val="25"/>
        </w:rPr>
        <w:t xml:space="preserve">. </w:t>
      </w:r>
    </w:p>
    <w:p w:rsidR="004348D4" w:rsidRPr="00B64B17" w:rsidP="00B64B17">
      <w:pPr>
        <w:ind w:right="21" w:firstLine="720"/>
        <w:jc w:val="both"/>
        <w:rPr>
          <w:sz w:val="25"/>
          <w:szCs w:val="25"/>
        </w:rPr>
      </w:pPr>
      <w:r w:rsidRPr="00B64B17">
        <w:rPr>
          <w:sz w:val="25"/>
          <w:szCs w:val="25"/>
        </w:rPr>
        <w:t>Павлов С.С.</w:t>
      </w:r>
      <w:r w:rsidRPr="00B64B17" w:rsidR="00AC762F">
        <w:rPr>
          <w:sz w:val="25"/>
          <w:szCs w:val="25"/>
        </w:rPr>
        <w:t xml:space="preserve"> </w:t>
      </w:r>
      <w:r w:rsidRPr="00B64B17" w:rsidR="0071019F">
        <w:rPr>
          <w:sz w:val="25"/>
          <w:szCs w:val="25"/>
        </w:rPr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B64B17" w:rsidR="00A41FC8">
        <w:rPr>
          <w:sz w:val="25"/>
          <w:szCs w:val="25"/>
        </w:rPr>
        <w:t>.</w:t>
      </w:r>
    </w:p>
    <w:p w:rsidR="004A1709" w:rsidRPr="00B64B17" w:rsidP="00B64B17">
      <w:pPr>
        <w:shd w:val="clear" w:color="auto" w:fill="FFFFFF"/>
        <w:ind w:right="21" w:firstLine="720"/>
        <w:jc w:val="both"/>
        <w:rPr>
          <w:sz w:val="25"/>
          <w:szCs w:val="25"/>
        </w:rPr>
      </w:pPr>
      <w:r w:rsidRPr="00B64B17">
        <w:rPr>
          <w:sz w:val="25"/>
          <w:szCs w:val="25"/>
        </w:rPr>
        <w:t>Мировой судья,</w:t>
      </w:r>
      <w:r w:rsidRPr="00B64B17" w:rsidR="002B374C">
        <w:rPr>
          <w:sz w:val="25"/>
          <w:szCs w:val="25"/>
        </w:rPr>
        <w:t xml:space="preserve"> </w:t>
      </w:r>
      <w:r w:rsidRPr="00B64B17">
        <w:rPr>
          <w:sz w:val="25"/>
          <w:szCs w:val="25"/>
        </w:rPr>
        <w:t>изучив и исследовав материалы дела об административном правонарушении, приходит к следующему.</w:t>
      </w:r>
    </w:p>
    <w:p w:rsidR="004A1709" w:rsidRPr="00B64B17" w:rsidP="00B64B17">
      <w:pPr>
        <w:ind w:firstLine="720"/>
        <w:jc w:val="both"/>
        <w:rPr>
          <w:sz w:val="25"/>
          <w:szCs w:val="25"/>
        </w:rPr>
      </w:pPr>
      <w:r w:rsidRPr="00B64B17">
        <w:rPr>
          <w:sz w:val="25"/>
          <w:szCs w:val="25"/>
        </w:rPr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64B17" w:rsidRPr="00B64B17" w:rsidP="00B64B17">
      <w:pPr>
        <w:ind w:right="21" w:firstLine="720"/>
        <w:jc w:val="both"/>
        <w:rPr>
          <w:sz w:val="25"/>
          <w:szCs w:val="25"/>
        </w:rPr>
      </w:pPr>
      <w:hyperlink r:id="rId5" w:history="1">
        <w:r w:rsidRPr="00B64B17" w:rsidR="008F48FD">
          <w:rPr>
            <w:sz w:val="25"/>
            <w:szCs w:val="25"/>
          </w:rPr>
          <w:t>Частью 4 статьи 12.15</w:t>
        </w:r>
      </w:hyperlink>
      <w:r w:rsidRPr="00B64B17" w:rsidR="008F48FD">
        <w:rPr>
          <w:sz w:val="25"/>
          <w:szCs w:val="25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B64B17" w:rsidR="008F48FD">
          <w:rPr>
            <w:sz w:val="25"/>
            <w:szCs w:val="25"/>
          </w:rPr>
          <w:t>Правил</w:t>
        </w:r>
      </w:hyperlink>
      <w:r w:rsidRPr="00B64B17" w:rsidR="008F48FD">
        <w:rPr>
          <w:sz w:val="25"/>
          <w:szCs w:val="25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B64B17" w:rsidR="008F48FD">
          <w:rPr>
            <w:sz w:val="25"/>
            <w:szCs w:val="25"/>
          </w:rPr>
          <w:t>частью 3 настоящей статьи</w:t>
        </w:r>
      </w:hyperlink>
      <w:r w:rsidRPr="00B64B17" w:rsidR="008F48FD">
        <w:rPr>
          <w:sz w:val="25"/>
          <w:szCs w:val="25"/>
        </w:rPr>
        <w:t>.</w:t>
      </w:r>
    </w:p>
    <w:p w:rsidR="00B64B17" w:rsidRPr="00B64B17" w:rsidP="00B64B17">
      <w:pPr>
        <w:ind w:right="-1" w:firstLine="720"/>
        <w:jc w:val="both"/>
        <w:rPr>
          <w:sz w:val="25"/>
          <w:szCs w:val="25"/>
        </w:rPr>
      </w:pPr>
      <w:r w:rsidRPr="00B64B17">
        <w:rPr>
          <w:sz w:val="25"/>
          <w:szCs w:val="25"/>
        </w:rPr>
        <w:t>О</w:t>
      </w:r>
      <w:r w:rsidRPr="00B64B17">
        <w:rPr>
          <w:bCs/>
          <w:sz w:val="25"/>
          <w:szCs w:val="25"/>
        </w:rPr>
        <w:t>бгоном в соответствии с Правилами дорожного движения Российской Федерации признается</w:t>
      </w:r>
      <w:r w:rsidRPr="00B64B17">
        <w:rPr>
          <w:sz w:val="25"/>
          <w:szCs w:val="25"/>
        </w:rPr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B64B17" w:rsidRPr="00B64B17" w:rsidP="00B64B17">
      <w:pPr>
        <w:ind w:right="-1" w:firstLine="720"/>
        <w:jc w:val="both"/>
        <w:rPr>
          <w:color w:val="000000"/>
          <w:sz w:val="25"/>
          <w:szCs w:val="25"/>
        </w:rPr>
      </w:pPr>
      <w:r w:rsidRPr="00B64B17">
        <w:rPr>
          <w:sz w:val="25"/>
          <w:szCs w:val="25"/>
        </w:rPr>
        <w:t xml:space="preserve">В соответствии с п. 1.3 Правил дорожного движения Российской Федерации, </w:t>
      </w:r>
      <w:r w:rsidRPr="00B64B17">
        <w:rPr>
          <w:color w:val="000000"/>
          <w:sz w:val="25"/>
          <w:szCs w:val="25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B64B17" w:rsidRPr="00B64B17" w:rsidP="00B64B17">
      <w:pPr>
        <w:ind w:firstLine="720"/>
        <w:jc w:val="both"/>
        <w:rPr>
          <w:sz w:val="25"/>
          <w:szCs w:val="25"/>
        </w:rPr>
      </w:pPr>
      <w:r w:rsidRPr="00B64B17">
        <w:rPr>
          <w:sz w:val="25"/>
          <w:szCs w:val="25"/>
        </w:rPr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B64B17" w:rsidP="00B64B17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B64B17">
        <w:rPr>
          <w:sz w:val="25"/>
          <w:szCs w:val="25"/>
        </w:rPr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B64B17" w:rsidP="00B64B17">
      <w:pPr>
        <w:tabs>
          <w:tab w:val="left" w:pos="540"/>
        </w:tabs>
        <w:autoSpaceDE w:val="0"/>
        <w:ind w:firstLine="720"/>
        <w:jc w:val="both"/>
        <w:rPr>
          <w:color w:val="000000"/>
          <w:sz w:val="25"/>
          <w:szCs w:val="25"/>
        </w:rPr>
      </w:pPr>
      <w:r w:rsidRPr="00B64B17">
        <w:rPr>
          <w:color w:val="000000"/>
          <w:sz w:val="25"/>
          <w:szCs w:val="25"/>
        </w:rPr>
        <w:t>- протокол об админи</w:t>
      </w:r>
      <w:r w:rsidRPr="00B64B17" w:rsidR="001B10DB">
        <w:rPr>
          <w:color w:val="000000"/>
          <w:sz w:val="25"/>
          <w:szCs w:val="25"/>
        </w:rPr>
        <w:t xml:space="preserve">стративном правонарушении 86 ХМ </w:t>
      </w:r>
      <w:r w:rsidR="00B64B17">
        <w:rPr>
          <w:color w:val="000000"/>
          <w:sz w:val="25"/>
          <w:szCs w:val="25"/>
        </w:rPr>
        <w:t>713990</w:t>
      </w:r>
      <w:r w:rsidRPr="00B64B17" w:rsidR="00B22BDB">
        <w:rPr>
          <w:color w:val="000000"/>
          <w:sz w:val="25"/>
          <w:szCs w:val="25"/>
        </w:rPr>
        <w:t xml:space="preserve"> </w:t>
      </w:r>
      <w:r w:rsidRPr="00B64B17" w:rsidR="009F2517">
        <w:rPr>
          <w:color w:val="000000"/>
          <w:sz w:val="25"/>
          <w:szCs w:val="25"/>
        </w:rPr>
        <w:t xml:space="preserve">от </w:t>
      </w:r>
      <w:r w:rsidR="00B64B17">
        <w:rPr>
          <w:color w:val="000000"/>
          <w:sz w:val="25"/>
          <w:szCs w:val="25"/>
        </w:rPr>
        <w:t>08 июля</w:t>
      </w:r>
      <w:r w:rsidRPr="00B64B17" w:rsidR="003F0B70">
        <w:rPr>
          <w:color w:val="000000"/>
          <w:sz w:val="25"/>
          <w:szCs w:val="25"/>
        </w:rPr>
        <w:t xml:space="preserve"> 2025</w:t>
      </w:r>
      <w:r w:rsidRPr="00B64B17" w:rsidR="009F2517">
        <w:rPr>
          <w:color w:val="000000"/>
          <w:sz w:val="25"/>
          <w:szCs w:val="25"/>
        </w:rPr>
        <w:t xml:space="preserve"> года</w:t>
      </w:r>
      <w:r w:rsidRPr="00B64B17">
        <w:rPr>
          <w:color w:val="000000"/>
          <w:sz w:val="25"/>
          <w:szCs w:val="25"/>
        </w:rPr>
        <w:t xml:space="preserve">, с которым </w:t>
      </w:r>
      <w:r w:rsidRPr="00B64B17" w:rsidR="00B64B17">
        <w:rPr>
          <w:color w:val="000000"/>
          <w:sz w:val="25"/>
          <w:szCs w:val="25"/>
        </w:rPr>
        <w:t>Павлов С.С.</w:t>
      </w:r>
      <w:r w:rsidRPr="00B64B17" w:rsidR="009F2517">
        <w:rPr>
          <w:color w:val="000000"/>
          <w:sz w:val="25"/>
          <w:szCs w:val="25"/>
        </w:rPr>
        <w:t xml:space="preserve"> </w:t>
      </w:r>
      <w:r w:rsidRPr="00B64B17">
        <w:rPr>
          <w:color w:val="000000"/>
          <w:sz w:val="25"/>
          <w:szCs w:val="25"/>
        </w:rPr>
        <w:t xml:space="preserve">был ознакомлен, ему были разъяснены права, предусмотренные ст. 25.1 Кодекса </w:t>
      </w:r>
      <w:r w:rsidRPr="00B64B17" w:rsidR="00EE01E2">
        <w:rPr>
          <w:color w:val="000000"/>
          <w:sz w:val="25"/>
          <w:szCs w:val="25"/>
        </w:rPr>
        <w:t>Российской Федерации</w:t>
      </w:r>
      <w:r w:rsidRPr="00B64B17">
        <w:rPr>
          <w:color w:val="000000"/>
          <w:sz w:val="25"/>
          <w:szCs w:val="25"/>
        </w:rPr>
        <w:t xml:space="preserve"> об административных правонарушениях, ст. 51 К</w:t>
      </w:r>
      <w:r w:rsidRPr="00B64B17" w:rsidR="007A5D57">
        <w:rPr>
          <w:color w:val="000000"/>
          <w:sz w:val="25"/>
          <w:szCs w:val="25"/>
        </w:rPr>
        <w:t>онституции Российской Федерации</w:t>
      </w:r>
      <w:r w:rsidRPr="00B64B17" w:rsidR="001D75FB">
        <w:rPr>
          <w:color w:val="000000"/>
          <w:sz w:val="25"/>
          <w:szCs w:val="25"/>
        </w:rPr>
        <w:t>, в объяснении указал: «</w:t>
      </w:r>
      <w:r w:rsidR="00B64B17">
        <w:rPr>
          <w:color w:val="000000"/>
          <w:sz w:val="25"/>
          <w:szCs w:val="25"/>
        </w:rPr>
        <w:t>Не заметил знак</w:t>
      </w:r>
      <w:r w:rsidRPr="00B64B17" w:rsidR="001D75FB">
        <w:rPr>
          <w:color w:val="000000"/>
          <w:sz w:val="25"/>
          <w:szCs w:val="25"/>
        </w:rPr>
        <w:t>»</w:t>
      </w:r>
      <w:r w:rsidRPr="00B64B17">
        <w:rPr>
          <w:color w:val="000000"/>
          <w:sz w:val="25"/>
          <w:szCs w:val="25"/>
        </w:rPr>
        <w:t>;</w:t>
      </w:r>
    </w:p>
    <w:p w:rsidR="00A04FE9" w:rsidRPr="00BA5492" w:rsidP="00B64B17">
      <w:pPr>
        <w:ind w:firstLine="720"/>
        <w:jc w:val="both"/>
        <w:rPr>
          <w:sz w:val="25"/>
          <w:szCs w:val="25"/>
        </w:rPr>
      </w:pPr>
      <w:r w:rsidRPr="00B64B17">
        <w:rPr>
          <w:sz w:val="25"/>
          <w:szCs w:val="25"/>
        </w:rPr>
        <w:t xml:space="preserve">- схема совершения административного правонарушения, согласно которой на </w:t>
      </w:r>
      <w:r w:rsidR="00B64B17">
        <w:rPr>
          <w:sz w:val="25"/>
          <w:szCs w:val="25"/>
        </w:rPr>
        <w:t>201</w:t>
      </w:r>
      <w:r w:rsidRPr="00BA5492" w:rsidR="00D465CB">
        <w:rPr>
          <w:sz w:val="25"/>
          <w:szCs w:val="25"/>
        </w:rPr>
        <w:t xml:space="preserve"> км</w:t>
      </w:r>
      <w:r w:rsidRPr="00BA5492">
        <w:rPr>
          <w:sz w:val="25"/>
          <w:szCs w:val="25"/>
        </w:rPr>
        <w:t xml:space="preserve"> автодороги </w:t>
      </w:r>
      <w:r w:rsidRPr="00BA5492" w:rsidR="00B22BDB">
        <w:rPr>
          <w:sz w:val="25"/>
          <w:szCs w:val="25"/>
        </w:rPr>
        <w:t>Сургут - Нижневартовск</w:t>
      </w:r>
      <w:r w:rsidRPr="00BA5492">
        <w:rPr>
          <w:sz w:val="25"/>
          <w:szCs w:val="25"/>
        </w:rPr>
        <w:t xml:space="preserve"> автомобиль </w:t>
      </w:r>
      <w:r w:rsidRPr="00BA5492" w:rsidR="00B64B17">
        <w:rPr>
          <w:sz w:val="25"/>
          <w:szCs w:val="25"/>
        </w:rPr>
        <w:t xml:space="preserve">Тойота </w:t>
      </w:r>
      <w:r w:rsidR="00B64B17">
        <w:rPr>
          <w:sz w:val="25"/>
          <w:szCs w:val="25"/>
        </w:rPr>
        <w:t>Хайлакс</w:t>
      </w:r>
      <w:r w:rsidRPr="00BA5492" w:rsidR="00B64B17">
        <w:rPr>
          <w:sz w:val="25"/>
          <w:szCs w:val="25"/>
        </w:rPr>
        <w:t xml:space="preserve">, </w:t>
      </w:r>
      <w:r w:rsidRPr="00B64B17" w:rsidR="00B64B17">
        <w:rPr>
          <w:sz w:val="25"/>
          <w:szCs w:val="25"/>
        </w:rPr>
        <w:t xml:space="preserve">государственный регистрационный знак </w:t>
      </w:r>
      <w:r w:rsidR="00A47097">
        <w:rPr>
          <w:sz w:val="25"/>
          <w:szCs w:val="25"/>
        </w:rPr>
        <w:t>*</w:t>
      </w:r>
      <w:r w:rsidRPr="00BA5492">
        <w:rPr>
          <w:sz w:val="25"/>
          <w:szCs w:val="25"/>
        </w:rPr>
        <w:t xml:space="preserve">, двигаясь со стороны </w:t>
      </w:r>
      <w:r w:rsidRPr="00BA5492" w:rsidR="00B22BDB">
        <w:rPr>
          <w:sz w:val="25"/>
          <w:szCs w:val="25"/>
        </w:rPr>
        <w:t xml:space="preserve">г. </w:t>
      </w:r>
      <w:r w:rsidR="00A47097">
        <w:rPr>
          <w:sz w:val="25"/>
          <w:szCs w:val="25"/>
        </w:rPr>
        <w:t>*</w:t>
      </w:r>
      <w:r w:rsidRPr="00BA5492" w:rsidR="00A71D0B">
        <w:rPr>
          <w:sz w:val="25"/>
          <w:szCs w:val="25"/>
        </w:rPr>
        <w:t xml:space="preserve"> </w:t>
      </w:r>
      <w:r w:rsidRPr="00BA5492">
        <w:rPr>
          <w:sz w:val="25"/>
          <w:szCs w:val="25"/>
        </w:rPr>
        <w:t xml:space="preserve">в сторону </w:t>
      </w:r>
      <w:r w:rsidRPr="00BA5492">
        <w:rPr>
          <w:sz w:val="25"/>
          <w:szCs w:val="25"/>
        </w:rPr>
        <w:br/>
      </w:r>
      <w:r w:rsidRPr="00BA5492" w:rsidR="00A71D0B">
        <w:rPr>
          <w:sz w:val="25"/>
          <w:szCs w:val="25"/>
        </w:rPr>
        <w:t xml:space="preserve">г. </w:t>
      </w:r>
      <w:r w:rsidR="00A47097">
        <w:rPr>
          <w:sz w:val="25"/>
          <w:szCs w:val="25"/>
        </w:rPr>
        <w:t>*</w:t>
      </w:r>
      <w:r w:rsidRPr="00BA5492" w:rsidR="003F0B70">
        <w:rPr>
          <w:sz w:val="25"/>
          <w:szCs w:val="25"/>
        </w:rPr>
        <w:t xml:space="preserve"> </w:t>
      </w:r>
      <w:r w:rsidRPr="00BA5492">
        <w:rPr>
          <w:sz w:val="25"/>
          <w:szCs w:val="25"/>
        </w:rPr>
        <w:t xml:space="preserve"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транспортных средств. Водитель </w:t>
      </w:r>
      <w:r w:rsidR="00B64B17">
        <w:rPr>
          <w:sz w:val="25"/>
          <w:szCs w:val="25"/>
        </w:rPr>
        <w:t>Павлов С.С.</w:t>
      </w:r>
      <w:r w:rsidRPr="00BA5492">
        <w:rPr>
          <w:sz w:val="25"/>
          <w:szCs w:val="25"/>
        </w:rPr>
        <w:t xml:space="preserve"> со схемой ознакомлен;</w:t>
      </w:r>
    </w:p>
    <w:p w:rsidR="00A04FE9" w:rsidRPr="00BA5492" w:rsidP="00A04FE9">
      <w:pPr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- проект организации дорожного движения </w:t>
      </w:r>
      <w:r w:rsidR="00B64B17">
        <w:rPr>
          <w:sz w:val="25"/>
          <w:szCs w:val="25"/>
        </w:rPr>
        <w:t xml:space="preserve">с 200 по 202 </w:t>
      </w:r>
      <w:r w:rsidRPr="00BA5492">
        <w:rPr>
          <w:sz w:val="25"/>
          <w:szCs w:val="25"/>
        </w:rPr>
        <w:t xml:space="preserve">км автодороги Сургут - Нижневартовск, согласно которому автодорога Сургут - Нижневартовск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BA5492">
          <w:rPr>
            <w:sz w:val="25"/>
            <w:szCs w:val="25"/>
          </w:rPr>
          <w:t>3 м</w:t>
        </w:r>
      </w:smartTag>
      <w:r w:rsidRPr="00BA5492">
        <w:rPr>
          <w:sz w:val="25"/>
          <w:szCs w:val="25"/>
        </w:rPr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BA5492">
          <w:rPr>
            <w:sz w:val="25"/>
            <w:szCs w:val="25"/>
          </w:rPr>
          <w:t>75 см</w:t>
        </w:r>
      </w:smartTag>
      <w:r w:rsidRPr="00BA5492">
        <w:rPr>
          <w:sz w:val="25"/>
          <w:szCs w:val="25"/>
        </w:rPr>
        <w:t xml:space="preserve">, на </w:t>
      </w:r>
      <w:r w:rsidR="00B64B17">
        <w:rPr>
          <w:sz w:val="25"/>
          <w:szCs w:val="25"/>
        </w:rPr>
        <w:t>201</w:t>
      </w:r>
      <w:r w:rsidRPr="00BA5492">
        <w:rPr>
          <w:sz w:val="25"/>
          <w:szCs w:val="25"/>
        </w:rPr>
        <w:t xml:space="preserve"> км автодороги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A04FE9" w:rsidRPr="00BA5492" w:rsidP="00A04FE9">
      <w:pPr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- диск с видеозаписью, на которой зафиксирован маневр обгона автомобилем </w:t>
      </w:r>
      <w:r w:rsidRPr="00BA5492" w:rsidR="00B64B17">
        <w:rPr>
          <w:sz w:val="25"/>
          <w:szCs w:val="25"/>
        </w:rPr>
        <w:t xml:space="preserve">Тойота </w:t>
      </w:r>
      <w:r w:rsidR="00B64B17">
        <w:rPr>
          <w:sz w:val="25"/>
          <w:szCs w:val="25"/>
        </w:rPr>
        <w:t>Хайлакс</w:t>
      </w:r>
      <w:r w:rsidRPr="00BA5492" w:rsidR="00B64B17">
        <w:rPr>
          <w:sz w:val="25"/>
          <w:szCs w:val="25"/>
        </w:rPr>
        <w:t xml:space="preserve">, </w:t>
      </w:r>
      <w:r w:rsidRPr="00B64B17" w:rsidR="00B64B17">
        <w:rPr>
          <w:sz w:val="25"/>
          <w:szCs w:val="25"/>
        </w:rPr>
        <w:t xml:space="preserve">государственный регистрационный знак </w:t>
      </w:r>
      <w:r w:rsidR="00A47097">
        <w:rPr>
          <w:sz w:val="25"/>
          <w:szCs w:val="25"/>
        </w:rPr>
        <w:t>*</w:t>
      </w:r>
      <w:r w:rsidRPr="00BA5492" w:rsidR="00B64B17">
        <w:rPr>
          <w:sz w:val="25"/>
          <w:szCs w:val="25"/>
        </w:rPr>
        <w:t>,</w:t>
      </w:r>
      <w:r w:rsidRPr="00BA5492">
        <w:rPr>
          <w:sz w:val="25"/>
          <w:szCs w:val="25"/>
        </w:rPr>
        <w:t xml:space="preserve">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 с табличкой 8.5.4.</w:t>
      </w:r>
    </w:p>
    <w:p w:rsidR="004A1709" w:rsidRPr="00BA5492" w:rsidP="00A04FE9">
      <w:pPr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B64B17">
        <w:rPr>
          <w:sz w:val="25"/>
          <w:szCs w:val="25"/>
        </w:rPr>
        <w:t>Павлов С.С.</w:t>
      </w:r>
      <w:r w:rsidRPr="00BA5492">
        <w:rPr>
          <w:sz w:val="25"/>
          <w:szCs w:val="25"/>
        </w:rPr>
        <w:t xml:space="preserve"> не совершал.</w:t>
      </w:r>
    </w:p>
    <w:p w:rsidR="004A1709" w:rsidRPr="00BA5492" w:rsidP="004A1709">
      <w:pPr>
        <w:pStyle w:val="PlainText"/>
        <w:ind w:firstLine="709"/>
        <w:jc w:val="both"/>
        <w:rPr>
          <w:rFonts w:ascii="Times New Roman" w:eastAsia="MS Mincho" w:hAnsi="Times New Roman"/>
          <w:sz w:val="25"/>
          <w:szCs w:val="25"/>
        </w:rPr>
      </w:pPr>
      <w:r w:rsidRPr="00BA5492">
        <w:rPr>
          <w:rFonts w:ascii="Times New Roman" w:eastAsia="MS Mincho" w:hAnsi="Times New Roman"/>
          <w:sz w:val="25"/>
          <w:szCs w:val="25"/>
        </w:rPr>
        <w:t xml:space="preserve">Мировой судья квалифицирует действия </w:t>
      </w:r>
      <w:r w:rsidR="00B64B17">
        <w:rPr>
          <w:rFonts w:ascii="Times New Roman" w:hAnsi="Times New Roman"/>
          <w:sz w:val="25"/>
          <w:szCs w:val="25"/>
        </w:rPr>
        <w:t>Павлова С.С.</w:t>
      </w:r>
      <w:r w:rsidRPr="00BA5492">
        <w:rPr>
          <w:rFonts w:ascii="Times New Roman" w:hAnsi="Times New Roman"/>
          <w:sz w:val="25"/>
          <w:szCs w:val="25"/>
        </w:rPr>
        <w:t xml:space="preserve"> </w:t>
      </w:r>
      <w:r w:rsidRPr="00BA5492">
        <w:rPr>
          <w:rFonts w:ascii="Times New Roman" w:eastAsia="MS Mincho" w:hAnsi="Times New Roman"/>
          <w:sz w:val="25"/>
          <w:szCs w:val="25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BA5492" w:rsidP="004A1709">
      <w:pPr>
        <w:suppressAutoHyphens/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BA5492">
          <w:rPr>
            <w:sz w:val="25"/>
            <w:szCs w:val="25"/>
          </w:rPr>
          <w:t>ст. 3.1</w:t>
        </w:r>
      </w:hyperlink>
      <w:r w:rsidRPr="00BA5492">
        <w:rPr>
          <w:sz w:val="25"/>
          <w:szCs w:val="25"/>
        </w:rPr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BA5492" w:rsidP="004A1709">
      <w:pPr>
        <w:suppressAutoHyphens/>
        <w:ind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BA5492">
          <w:rPr>
            <w:sz w:val="25"/>
            <w:szCs w:val="25"/>
          </w:rPr>
          <w:t>ст. 4.1</w:t>
        </w:r>
      </w:hyperlink>
      <w:r w:rsidRPr="00BA5492">
        <w:rPr>
          <w:sz w:val="25"/>
          <w:szCs w:val="25"/>
        </w:rPr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BA5492" w:rsidP="004A1709">
      <w:pPr>
        <w:suppressAutoHyphens/>
        <w:ind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BA5492" w:rsidP="004A1709">
      <w:pPr>
        <w:autoSpaceDE w:val="0"/>
        <w:autoSpaceDN w:val="0"/>
        <w:adjustRightInd w:val="0"/>
        <w:ind w:firstLine="720"/>
        <w:jc w:val="both"/>
        <w:rPr>
          <w:rFonts w:eastAsia="MS Mincho"/>
          <w:sz w:val="25"/>
          <w:szCs w:val="25"/>
        </w:rPr>
      </w:pPr>
      <w:r w:rsidRPr="00BA5492">
        <w:rPr>
          <w:sz w:val="25"/>
          <w:szCs w:val="25"/>
        </w:rPr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BA5492">
          <w:rPr>
            <w:sz w:val="25"/>
            <w:szCs w:val="25"/>
          </w:rPr>
          <w:t>ст. 26.1</w:t>
        </w:r>
      </w:hyperlink>
      <w:r w:rsidRPr="00BA5492">
        <w:rPr>
          <w:sz w:val="25"/>
          <w:szCs w:val="25"/>
        </w:rPr>
        <w:t xml:space="preserve"> Кодекса Российской Федерации об административных правонарушениях, при </w:t>
      </w:r>
      <w:r w:rsidRPr="00BA5492" w:rsidR="00EE3E28">
        <w:rPr>
          <w:sz w:val="25"/>
          <w:szCs w:val="25"/>
        </w:rPr>
        <w:t xml:space="preserve">отсутствии обстоятельств смягчающих и </w:t>
      </w:r>
      <w:r w:rsidRPr="00BA5492">
        <w:rPr>
          <w:sz w:val="25"/>
          <w:szCs w:val="25"/>
        </w:rPr>
        <w:t xml:space="preserve"> </w:t>
      </w:r>
      <w:r w:rsidRPr="00BA5492" w:rsidR="00756812">
        <w:rPr>
          <w:sz w:val="25"/>
          <w:szCs w:val="25"/>
        </w:rPr>
        <w:t>о</w:t>
      </w:r>
      <w:r w:rsidRPr="00BA5492">
        <w:rPr>
          <w:sz w:val="25"/>
          <w:szCs w:val="25"/>
        </w:rPr>
        <w:t>тягчающих административную ответст</w:t>
      </w:r>
      <w:r w:rsidRPr="00BA5492" w:rsidR="00756812">
        <w:rPr>
          <w:sz w:val="25"/>
          <w:szCs w:val="25"/>
        </w:rPr>
        <w:t>венность, предусмотренных ст.</w:t>
      </w:r>
      <w:r w:rsidRPr="00BA5492" w:rsidR="00EE3E28">
        <w:rPr>
          <w:sz w:val="25"/>
          <w:szCs w:val="25"/>
        </w:rPr>
        <w:t xml:space="preserve"> ст. 4.2,</w:t>
      </w:r>
      <w:r w:rsidRPr="00BA5492" w:rsidR="00D350BE">
        <w:rPr>
          <w:sz w:val="25"/>
          <w:szCs w:val="25"/>
        </w:rPr>
        <w:t xml:space="preserve"> </w:t>
      </w:r>
      <w:r w:rsidRPr="00BA5492">
        <w:rPr>
          <w:sz w:val="25"/>
          <w:szCs w:val="25"/>
        </w:rPr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B64B17">
        <w:rPr>
          <w:rFonts w:eastAsia="MS Mincho"/>
          <w:sz w:val="25"/>
          <w:szCs w:val="25"/>
        </w:rPr>
        <w:t xml:space="preserve">Павлову С.С. </w:t>
      </w:r>
      <w:r w:rsidRPr="00BA5492">
        <w:rPr>
          <w:rFonts w:eastAsia="MS Mincho"/>
          <w:sz w:val="25"/>
          <w:szCs w:val="25"/>
        </w:rPr>
        <w:t xml:space="preserve">административное наказание в виде </w:t>
      </w:r>
      <w:r w:rsidRPr="00BA5492">
        <w:rPr>
          <w:sz w:val="25"/>
          <w:szCs w:val="25"/>
        </w:rPr>
        <w:t>административного штрафа.</w:t>
      </w:r>
    </w:p>
    <w:p w:rsidR="00C4061E" w:rsidRPr="00BA5492" w:rsidP="004A1709">
      <w:pPr>
        <w:ind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Руководствуясь </w:t>
      </w:r>
      <w:r w:rsidRPr="00BA5492">
        <w:rPr>
          <w:sz w:val="25"/>
          <w:szCs w:val="25"/>
        </w:rPr>
        <w:t>ст.</w:t>
      </w:r>
      <w:r w:rsidRPr="00BA5492" w:rsidR="00BA5492">
        <w:rPr>
          <w:sz w:val="25"/>
          <w:szCs w:val="25"/>
        </w:rPr>
        <w:t>ст</w:t>
      </w:r>
      <w:r w:rsidRPr="00BA5492" w:rsidR="00BA5492">
        <w:rPr>
          <w:sz w:val="25"/>
          <w:szCs w:val="25"/>
        </w:rPr>
        <w:t>. 29.9, 2</w:t>
      </w:r>
      <w:r w:rsidRPr="00BA5492">
        <w:rPr>
          <w:sz w:val="25"/>
          <w:szCs w:val="25"/>
        </w:rPr>
        <w:t>9.10</w:t>
      </w:r>
      <w:r w:rsidRPr="00BA5492" w:rsidR="00BA5492">
        <w:rPr>
          <w:sz w:val="25"/>
          <w:szCs w:val="25"/>
        </w:rPr>
        <w:t>, 29.11</w:t>
      </w:r>
      <w:r w:rsidRPr="00BA5492">
        <w:rPr>
          <w:sz w:val="25"/>
          <w:szCs w:val="25"/>
        </w:rPr>
        <w:t xml:space="preserve"> Кодекса Российской Федерации об административных правонарушениях, мировой судья</w:t>
      </w:r>
    </w:p>
    <w:p w:rsidR="00C4061E" w:rsidRPr="00BA5492" w:rsidP="00C4061E">
      <w:pPr>
        <w:ind w:right="21" w:firstLine="720"/>
        <w:jc w:val="both"/>
        <w:rPr>
          <w:sz w:val="25"/>
          <w:szCs w:val="25"/>
        </w:rPr>
      </w:pPr>
    </w:p>
    <w:p w:rsidR="00C4061E" w:rsidRPr="00BA5492" w:rsidP="00C4061E">
      <w:pPr>
        <w:ind w:right="21"/>
        <w:jc w:val="center"/>
        <w:rPr>
          <w:sz w:val="25"/>
          <w:szCs w:val="25"/>
        </w:rPr>
      </w:pPr>
      <w:r w:rsidRPr="00BA5492">
        <w:rPr>
          <w:sz w:val="25"/>
          <w:szCs w:val="25"/>
        </w:rPr>
        <w:t>ПОСТАНОВИЛ:</w:t>
      </w:r>
    </w:p>
    <w:p w:rsidR="00C4061E" w:rsidRPr="00BA5492" w:rsidP="00C4061E">
      <w:pPr>
        <w:ind w:right="21" w:firstLine="720"/>
        <w:jc w:val="center"/>
        <w:rPr>
          <w:sz w:val="25"/>
          <w:szCs w:val="25"/>
        </w:rPr>
      </w:pPr>
    </w:p>
    <w:p w:rsidR="003F0B70" w:rsidRPr="00BA549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BA5492">
        <w:rPr>
          <w:rFonts w:ascii="Times New Roman" w:eastAsia="MS Mincho" w:hAnsi="Times New Roman"/>
          <w:sz w:val="25"/>
          <w:szCs w:val="25"/>
        </w:rPr>
        <w:t xml:space="preserve">Признать </w:t>
      </w:r>
      <w:r w:rsidR="00B64B17">
        <w:rPr>
          <w:rFonts w:ascii="Times New Roman" w:hAnsi="Times New Roman"/>
          <w:bCs/>
          <w:sz w:val="25"/>
          <w:szCs w:val="25"/>
        </w:rPr>
        <w:t>Павлова Сергея Сергеевича</w:t>
      </w:r>
      <w:r w:rsidRPr="00BA5492" w:rsidR="0030338C">
        <w:rPr>
          <w:rFonts w:ascii="Times New Roman" w:eastAsia="MS Mincho" w:hAnsi="Times New Roman"/>
          <w:sz w:val="25"/>
          <w:szCs w:val="25"/>
        </w:rPr>
        <w:t xml:space="preserve"> </w:t>
      </w:r>
      <w:r w:rsidRPr="00BA5492" w:rsidR="00C4061E">
        <w:rPr>
          <w:rFonts w:ascii="Times New Roman" w:eastAsia="MS Mincho" w:hAnsi="Times New Roman"/>
          <w:sz w:val="25"/>
          <w:szCs w:val="25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BA5492">
        <w:rPr>
          <w:rFonts w:ascii="Times New Roman" w:eastAsia="MS Mincho" w:hAnsi="Times New Roman"/>
          <w:sz w:val="25"/>
          <w:szCs w:val="25"/>
        </w:rPr>
        <w:t>размере 7 500 (семь тысяч пятьсот) рублей.</w:t>
      </w:r>
    </w:p>
    <w:p w:rsidR="003F0B70" w:rsidRPr="00BA5492" w:rsidP="003F0B70">
      <w:pPr>
        <w:ind w:right="-55" w:firstLine="708"/>
        <w:jc w:val="both"/>
        <w:rPr>
          <w:sz w:val="25"/>
          <w:szCs w:val="25"/>
          <w:u w:val="single"/>
        </w:rPr>
      </w:pPr>
      <w:r w:rsidRPr="00BA5492">
        <w:rPr>
          <w:sz w:val="25"/>
          <w:szCs w:val="25"/>
        </w:rPr>
        <w:t>Реквизиты для уплаты административного штрафа: УФК по Ханты-Мансийскому автономному округу – Югре (УМВД России по ХМАО-Югре), ИНН 860101</w:t>
      </w:r>
      <w:r w:rsidRPr="00BA5492" w:rsidR="0030338C">
        <w:rPr>
          <w:sz w:val="25"/>
          <w:szCs w:val="25"/>
        </w:rPr>
        <w:t>0390, КПП 860101001, ОКТМО 71873</w:t>
      </w:r>
      <w:r w:rsidRPr="00BA5492">
        <w:rPr>
          <w:sz w:val="25"/>
          <w:szCs w:val="25"/>
        </w:rPr>
        <w:t xml:space="preserve">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 w:rsidRPr="00BA5492" w:rsidR="00BA5492">
        <w:rPr>
          <w:sz w:val="25"/>
          <w:szCs w:val="25"/>
        </w:rPr>
        <w:t>188104862</w:t>
      </w:r>
      <w:r w:rsidR="00B64B17">
        <w:rPr>
          <w:sz w:val="25"/>
          <w:szCs w:val="25"/>
        </w:rPr>
        <w:t>50280012429</w:t>
      </w:r>
      <w:r w:rsidRPr="00BA5492" w:rsidR="0030338C">
        <w:rPr>
          <w:sz w:val="25"/>
          <w:szCs w:val="25"/>
        </w:rPr>
        <w:t>.</w:t>
      </w:r>
    </w:p>
    <w:p w:rsidR="003F0B70" w:rsidRPr="00BA549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A5492">
        <w:rPr>
          <w:rFonts w:ascii="Times New Roman" w:hAnsi="Times New Roman" w:cs="Times New Roman"/>
          <w:sz w:val="25"/>
          <w:szCs w:val="25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BA5492" w:rsidP="003F0B7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BA5492">
        <w:rPr>
          <w:sz w:val="25"/>
          <w:szCs w:val="25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BA5492" w:rsidP="003F0B70">
      <w:pPr>
        <w:ind w:right="-55"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BA549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BA5492">
        <w:rPr>
          <w:rFonts w:ascii="Times New Roman" w:eastAsia="MS Mincho" w:hAnsi="Times New Roman"/>
          <w:sz w:val="25"/>
          <w:szCs w:val="25"/>
        </w:rPr>
        <w:t>Постановление может быть обжаловано в Нижневартовский районный суд Ханты-Мансийского автономного округа</w:t>
      </w:r>
      <w:r w:rsidRPr="00BA5492">
        <w:rPr>
          <w:rFonts w:ascii="Times New Roman" w:hAnsi="Times New Roman"/>
          <w:sz w:val="25"/>
          <w:szCs w:val="25"/>
        </w:rPr>
        <w:t xml:space="preserve"> – Югры</w:t>
      </w:r>
      <w:r w:rsidRPr="00BA5492">
        <w:rPr>
          <w:rFonts w:ascii="Times New Roman" w:eastAsia="MS Mincho" w:hAnsi="Times New Roman"/>
          <w:sz w:val="25"/>
          <w:szCs w:val="25"/>
        </w:rPr>
        <w:t xml:space="preserve"> в течение десяти дней со дня вручения или получения </w:t>
      </w:r>
      <w:r w:rsidRPr="00BA5492">
        <w:rPr>
          <w:rFonts w:ascii="Times New Roman" w:eastAsia="MS Mincho" w:hAnsi="Times New Roman"/>
          <w:sz w:val="25"/>
          <w:szCs w:val="25"/>
        </w:rPr>
        <w:t>копии постановления, через миро</w:t>
      </w:r>
      <w:r w:rsidRPr="00BA5492" w:rsidR="00A07D1C">
        <w:rPr>
          <w:rFonts w:ascii="Times New Roman" w:eastAsia="MS Mincho" w:hAnsi="Times New Roman"/>
          <w:sz w:val="25"/>
          <w:szCs w:val="25"/>
        </w:rPr>
        <w:t>вого судью судебного участка № 2</w:t>
      </w:r>
      <w:r w:rsidRPr="00BA5492">
        <w:rPr>
          <w:rFonts w:ascii="Times New Roman" w:eastAsia="MS Mincho" w:hAnsi="Times New Roman"/>
          <w:sz w:val="25"/>
          <w:szCs w:val="25"/>
        </w:rPr>
        <w:t xml:space="preserve"> Нижневартовского судебного района Ханты-Мансийского автономного округа – Югры.</w:t>
      </w:r>
    </w:p>
    <w:p w:rsidR="00A41FC8" w:rsidRPr="00BA549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BA5492">
        <w:rPr>
          <w:rFonts w:ascii="Times New Roman" w:eastAsia="MS Mincho" w:hAnsi="Times New Roman"/>
          <w:sz w:val="25"/>
          <w:szCs w:val="25"/>
        </w:rPr>
        <w:t xml:space="preserve">        </w:t>
      </w:r>
    </w:p>
    <w:p w:rsidR="00C4061E" w:rsidRPr="00BA549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BA5492">
        <w:rPr>
          <w:rFonts w:ascii="Times New Roman" w:eastAsia="MS Mincho" w:hAnsi="Times New Roman"/>
          <w:sz w:val="25"/>
          <w:szCs w:val="25"/>
        </w:rPr>
        <w:t xml:space="preserve">   </w:t>
      </w:r>
    </w:p>
    <w:p w:rsidR="004D4197" w:rsidRPr="00BA5492" w:rsidP="00CD6252">
      <w:pPr>
        <w:ind w:right="21"/>
        <w:jc w:val="both"/>
        <w:rPr>
          <w:rFonts w:eastAsia="MS Mincho"/>
          <w:bCs/>
          <w:sz w:val="25"/>
          <w:szCs w:val="25"/>
        </w:rPr>
      </w:pPr>
      <w:r w:rsidRPr="00BA5492">
        <w:rPr>
          <w:rFonts w:eastAsia="MS Mincho"/>
          <w:bCs/>
          <w:sz w:val="25"/>
          <w:szCs w:val="25"/>
        </w:rPr>
        <w:t xml:space="preserve">Мировой судья                                                                                                       </w:t>
      </w:r>
      <w:r w:rsidRPr="00BA5492" w:rsidR="005D0075">
        <w:rPr>
          <w:rFonts w:eastAsia="MS Mincho"/>
          <w:bCs/>
          <w:sz w:val="25"/>
          <w:szCs w:val="25"/>
        </w:rPr>
        <w:t xml:space="preserve">       </w:t>
      </w:r>
      <w:r w:rsidRPr="00BA5492" w:rsidR="00C94E18">
        <w:rPr>
          <w:rFonts w:eastAsia="MS Mincho"/>
          <w:bCs/>
          <w:sz w:val="25"/>
          <w:szCs w:val="25"/>
        </w:rPr>
        <w:t xml:space="preserve">        Л.М. </w:t>
      </w:r>
      <w:r w:rsidRPr="00BA5492" w:rsidR="00C94E18">
        <w:rPr>
          <w:rFonts w:eastAsia="MS Mincho"/>
          <w:bCs/>
          <w:sz w:val="25"/>
          <w:szCs w:val="25"/>
        </w:rPr>
        <w:t>Клипова</w:t>
      </w:r>
    </w:p>
    <w:p w:rsidR="00C64194" w:rsidRPr="00A04FE9" w:rsidP="00CD6252">
      <w:pPr>
        <w:ind w:right="21"/>
        <w:jc w:val="both"/>
        <w:rPr>
          <w:rFonts w:eastAsia="MS Mincho"/>
          <w:bCs/>
        </w:rPr>
      </w:pPr>
    </w:p>
    <w:sectPr w:rsidSect="00D350BE">
      <w:headerReference w:type="even" r:id="rId11"/>
      <w:headerReference w:type="default" r:id="rId12"/>
      <w:headerReference w:type="first" r:id="rId13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7097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B64B17">
      <w:t>1264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B64B17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C03E93" w:rsidR="00C03E93">
      <w:rPr>
        <w:rFonts w:ascii="Times New Roman" w:hAnsi="Times New Roman"/>
        <w:b w:val="0"/>
        <w:bCs w:val="0"/>
        <w:i w:val="0"/>
        <w:sz w:val="24"/>
        <w:szCs w:val="24"/>
      </w:rPr>
      <w:t>-01-2025-</w:t>
    </w:r>
    <w:r w:rsidR="006A1E84">
      <w:rPr>
        <w:rFonts w:ascii="Times New Roman" w:hAnsi="Times New Roman"/>
        <w:b w:val="0"/>
        <w:bCs w:val="0"/>
        <w:i w:val="0"/>
        <w:sz w:val="24"/>
        <w:szCs w:val="24"/>
      </w:rPr>
      <w:t>003</w:t>
    </w:r>
    <w:r w:rsidR="00B64B17">
      <w:rPr>
        <w:rFonts w:ascii="Times New Roman" w:hAnsi="Times New Roman"/>
        <w:b w:val="0"/>
        <w:bCs w:val="0"/>
        <w:i w:val="0"/>
        <w:sz w:val="24"/>
        <w:szCs w:val="24"/>
      </w:rPr>
      <w:t>459</w:t>
    </w:r>
    <w:r w:rsidR="006A1E84">
      <w:rPr>
        <w:rFonts w:ascii="Times New Roman" w:hAnsi="Times New Roman"/>
        <w:b w:val="0"/>
        <w:bCs w:val="0"/>
        <w:i w:val="0"/>
        <w:sz w:val="24"/>
        <w:szCs w:val="24"/>
      </w:rPr>
      <w:t>-</w:t>
    </w:r>
    <w:r w:rsidR="00B64B17">
      <w:rPr>
        <w:rFonts w:ascii="Times New Roman" w:hAnsi="Times New Roman"/>
        <w:b w:val="0"/>
        <w:bCs w:val="0"/>
        <w:i w:val="0"/>
        <w:sz w:val="24"/>
        <w:szCs w:val="24"/>
      </w:rPr>
      <w:t>29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D75FB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B6CCB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38C"/>
    <w:rsid w:val="0030344F"/>
    <w:rsid w:val="00304B1B"/>
    <w:rsid w:val="0030693E"/>
    <w:rsid w:val="003124DB"/>
    <w:rsid w:val="003149E3"/>
    <w:rsid w:val="003225F3"/>
    <w:rsid w:val="0032309B"/>
    <w:rsid w:val="00323F2A"/>
    <w:rsid w:val="0032448C"/>
    <w:rsid w:val="00324F14"/>
    <w:rsid w:val="00332769"/>
    <w:rsid w:val="00334B68"/>
    <w:rsid w:val="00335BCF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131C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1E84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22E"/>
    <w:rsid w:val="0079282C"/>
    <w:rsid w:val="00792D0F"/>
    <w:rsid w:val="00797A74"/>
    <w:rsid w:val="007A0956"/>
    <w:rsid w:val="007A0E12"/>
    <w:rsid w:val="007A1115"/>
    <w:rsid w:val="007A21A4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8FD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78B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1C68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32BB"/>
    <w:rsid w:val="00A03D05"/>
    <w:rsid w:val="00A04FE9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3C43"/>
    <w:rsid w:val="00A27A31"/>
    <w:rsid w:val="00A31713"/>
    <w:rsid w:val="00A32921"/>
    <w:rsid w:val="00A3608D"/>
    <w:rsid w:val="00A41FC8"/>
    <w:rsid w:val="00A428BD"/>
    <w:rsid w:val="00A445D4"/>
    <w:rsid w:val="00A466FA"/>
    <w:rsid w:val="00A47097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73C9"/>
    <w:rsid w:val="00B01993"/>
    <w:rsid w:val="00B02C34"/>
    <w:rsid w:val="00B0718F"/>
    <w:rsid w:val="00B12294"/>
    <w:rsid w:val="00B136C8"/>
    <w:rsid w:val="00B13BE4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B17"/>
    <w:rsid w:val="00B64DD4"/>
    <w:rsid w:val="00B666BB"/>
    <w:rsid w:val="00B66850"/>
    <w:rsid w:val="00B67064"/>
    <w:rsid w:val="00B727F4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492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03E93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4194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18F0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465CB"/>
    <w:rsid w:val="00D5395B"/>
    <w:rsid w:val="00D567A0"/>
    <w:rsid w:val="00D569D3"/>
    <w:rsid w:val="00D572B2"/>
    <w:rsid w:val="00D62359"/>
    <w:rsid w:val="00D62915"/>
    <w:rsid w:val="00D639AC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398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7B2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D919-41A0-46B4-B65D-A898ABB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